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E" w:rsidRDefault="001A288E">
      <w:pPr>
        <w:rPr>
          <w:b/>
        </w:rPr>
      </w:pPr>
    </w:p>
    <w:p w:rsidR="001A288E" w:rsidRDefault="00836CAC">
      <w:pPr>
        <w:rPr>
          <w:b/>
        </w:rPr>
      </w:pPr>
      <w:r>
        <w:rPr>
          <w:b/>
        </w:rPr>
        <w:t>Příloha č. 1</w:t>
      </w:r>
    </w:p>
    <w:tbl>
      <w:tblPr>
        <w:tblpPr w:leftFromText="141" w:rightFromText="141" w:vertAnchor="page" w:horzAnchor="margin" w:tblpXSpec="center" w:tblpY="1111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480"/>
        <w:gridCol w:w="136"/>
        <w:gridCol w:w="1530"/>
        <w:gridCol w:w="545"/>
        <w:gridCol w:w="2857"/>
      </w:tblGrid>
      <w:tr w:rsidR="00836CAC" w:rsidRPr="00ED292F" w:rsidTr="00836CAC">
        <w:trPr>
          <w:cantSplit/>
          <w:trHeight w:val="276"/>
        </w:trPr>
        <w:tc>
          <w:tcPr>
            <w:tcW w:w="10135" w:type="dxa"/>
            <w:gridSpan w:val="9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836CAC" w:rsidRPr="00ED292F" w:rsidTr="00836CAC">
        <w:trPr>
          <w:cantSplit/>
          <w:trHeight w:val="296"/>
        </w:trPr>
        <w:tc>
          <w:tcPr>
            <w:tcW w:w="10135" w:type="dxa"/>
            <w:gridSpan w:val="9"/>
            <w:vMerge/>
            <w:tcBorders>
              <w:top w:val="nil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</w:p>
        </w:tc>
      </w:tr>
      <w:tr w:rsidR="00836CAC" w:rsidRPr="00ED292F" w:rsidTr="00836CAC">
        <w:trPr>
          <w:cantSplit/>
          <w:trHeight w:val="296"/>
        </w:trPr>
        <w:tc>
          <w:tcPr>
            <w:tcW w:w="10135" w:type="dxa"/>
            <w:gridSpan w:val="9"/>
            <w:vMerge/>
            <w:tcBorders>
              <w:top w:val="nil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</w:p>
        </w:tc>
      </w:tr>
      <w:tr w:rsidR="00836CAC" w:rsidRPr="00ED292F" w:rsidTr="00836CAC">
        <w:trPr>
          <w:trHeight w:val="189"/>
        </w:trPr>
        <w:tc>
          <w:tcPr>
            <w:tcW w:w="10135" w:type="dxa"/>
            <w:gridSpan w:val="9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836CAC" w:rsidRPr="00DC2AB6" w:rsidTr="0012542E">
              <w:trPr>
                <w:trHeight w:val="427"/>
              </w:trPr>
              <w:tc>
                <w:tcPr>
                  <w:tcW w:w="9910" w:type="dxa"/>
                </w:tcPr>
                <w:p w:rsidR="00836CAC" w:rsidRPr="001A288E" w:rsidRDefault="00836CAC" w:rsidP="00836CAC">
                  <w:pPr>
                    <w:framePr w:hSpace="141" w:wrap="around" w:vAnchor="page" w:hAnchor="margin" w:xAlign="center" w:y="1111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</w:p>
        </w:tc>
      </w:tr>
      <w:tr w:rsidR="00836CAC" w:rsidRPr="00ED292F" w:rsidTr="00836CAC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Default="00836CAC" w:rsidP="00836CAC">
            <w:pPr>
              <w:jc w:val="center"/>
              <w:rPr>
                <w:b/>
              </w:rPr>
            </w:pPr>
          </w:p>
          <w:p w:rsidR="00836CAC" w:rsidRPr="00B96EB5" w:rsidRDefault="00836CAC" w:rsidP="00836CAC">
            <w:pPr>
              <w:jc w:val="center"/>
              <w:rPr>
                <w:b/>
                <w:szCs w:val="24"/>
              </w:rPr>
            </w:pPr>
            <w:r w:rsidRPr="00B96EB5">
              <w:rPr>
                <w:b/>
                <w:szCs w:val="24"/>
              </w:rPr>
              <w:t xml:space="preserve">„Dodávka zahradního traktoru pro Město Rokytnici v Orlických horách“  </w:t>
            </w:r>
          </w:p>
        </w:tc>
      </w:tr>
      <w:tr w:rsidR="00836CAC" w:rsidRPr="00ED292F" w:rsidTr="00836CAC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</w:p>
        </w:tc>
      </w:tr>
      <w:tr w:rsidR="00836CAC" w:rsidRPr="00ED292F" w:rsidTr="00836CAC">
        <w:trPr>
          <w:trHeight w:val="285"/>
        </w:trPr>
        <w:tc>
          <w:tcPr>
            <w:tcW w:w="10135" w:type="dxa"/>
            <w:gridSpan w:val="9"/>
            <w:tcBorders>
              <w:top w:val="nil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836CAC" w:rsidRPr="00ED292F" w:rsidTr="00836CAC">
        <w:trPr>
          <w:trHeight w:val="243"/>
        </w:trPr>
        <w:tc>
          <w:tcPr>
            <w:tcW w:w="10135" w:type="dxa"/>
            <w:gridSpan w:val="9"/>
            <w:vAlign w:val="bottom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O.h.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  <w:r>
              <w:rPr>
                <w:szCs w:val="24"/>
              </w:rPr>
              <w:t>Petr Hudousek, starosta města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  <w:r>
              <w:rPr>
                <w:szCs w:val="24"/>
              </w:rPr>
              <w:t>Petr Lavrenčík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  <w:r>
              <w:rPr>
                <w:szCs w:val="24"/>
              </w:rPr>
              <w:t>494379027,736752209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A673D0">
                <w:rPr>
                  <w:rStyle w:val="Hypertextovodkaz"/>
                  <w:szCs w:val="24"/>
                </w:rPr>
                <w:t>petr.lavrencik@mu.rokytnice.cz</w:t>
              </w:r>
            </w:hyperlink>
          </w:p>
        </w:tc>
      </w:tr>
      <w:tr w:rsidR="00836CAC" w:rsidRPr="00ED292F" w:rsidTr="00836CAC">
        <w:trPr>
          <w:trHeight w:val="243"/>
        </w:trPr>
        <w:tc>
          <w:tcPr>
            <w:tcW w:w="10135" w:type="dxa"/>
            <w:gridSpan w:val="9"/>
            <w:tcBorders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82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nil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243"/>
        </w:trPr>
        <w:tc>
          <w:tcPr>
            <w:tcW w:w="5203" w:type="dxa"/>
            <w:gridSpan w:val="6"/>
            <w:tcBorders>
              <w:top w:val="single" w:sz="6" w:space="0" w:color="auto"/>
              <w:bottom w:val="nil"/>
            </w:tcBorders>
            <w:vAlign w:val="bottom"/>
          </w:tcPr>
          <w:p w:rsidR="00836CAC" w:rsidRPr="00ED292F" w:rsidRDefault="00836CAC" w:rsidP="00836CAC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189"/>
        </w:trPr>
        <w:tc>
          <w:tcPr>
            <w:tcW w:w="1013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836CAC" w:rsidRPr="00ED292F" w:rsidTr="00836CAC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836CAC" w:rsidRPr="00ED292F" w:rsidTr="00836CAC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szCs w:val="24"/>
              </w:rPr>
            </w:pPr>
          </w:p>
        </w:tc>
      </w:tr>
      <w:tr w:rsidR="00836CAC" w:rsidRPr="00ED292F" w:rsidTr="00836CAC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  <w:tc>
          <w:tcPr>
            <w:tcW w:w="3526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  <w:tc>
          <w:tcPr>
            <w:tcW w:w="3526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rPr>
                <w:szCs w:val="24"/>
              </w:rPr>
            </w:pPr>
          </w:p>
        </w:tc>
      </w:tr>
      <w:tr w:rsidR="00836CAC" w:rsidRPr="00ED292F" w:rsidTr="00836CAC">
        <w:trPr>
          <w:trHeight w:val="189"/>
        </w:trPr>
        <w:tc>
          <w:tcPr>
            <w:tcW w:w="50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Default="00836CAC" w:rsidP="00836C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1 hodiny práce pozáručního servisu</w:t>
            </w:r>
          </w:p>
        </w:tc>
        <w:tc>
          <w:tcPr>
            <w:tcW w:w="50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Default="00836CAC" w:rsidP="00836CAC">
            <w:pPr>
              <w:jc w:val="center"/>
              <w:rPr>
                <w:b/>
                <w:szCs w:val="24"/>
              </w:rPr>
            </w:pPr>
          </w:p>
          <w:p w:rsidR="00836CAC" w:rsidRDefault="00836CAC" w:rsidP="00836CAC">
            <w:pPr>
              <w:jc w:val="center"/>
              <w:rPr>
                <w:b/>
                <w:szCs w:val="24"/>
              </w:rPr>
            </w:pPr>
          </w:p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</w:p>
        </w:tc>
      </w:tr>
      <w:tr w:rsidR="00836CAC" w:rsidRPr="00ED292F" w:rsidTr="00836CAC">
        <w:trPr>
          <w:trHeight w:val="189"/>
        </w:trPr>
        <w:tc>
          <w:tcPr>
            <w:tcW w:w="5067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Default="00836CAC" w:rsidP="00836C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Cena 1 km dopravy do místa provádění pozáručního servisu s vyčíslením vzdálenosti od zadavatele k dodavateli</w:t>
            </w:r>
          </w:p>
          <w:p w:rsidR="00836CAC" w:rsidRDefault="00836CAC" w:rsidP="00836CA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(pozáruční servis musí být umístěn do 60 km od sídla zadavatele)</w:t>
            </w:r>
          </w:p>
        </w:tc>
        <w:tc>
          <w:tcPr>
            <w:tcW w:w="506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Default="00836CAC" w:rsidP="00836CAC">
            <w:pPr>
              <w:jc w:val="center"/>
              <w:rPr>
                <w:b/>
                <w:szCs w:val="24"/>
              </w:rPr>
            </w:pPr>
          </w:p>
          <w:p w:rsidR="00836CAC" w:rsidRDefault="00836CAC" w:rsidP="00836CAC">
            <w:pPr>
              <w:jc w:val="center"/>
              <w:rPr>
                <w:b/>
                <w:szCs w:val="24"/>
              </w:rPr>
            </w:pPr>
          </w:p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</w:p>
        </w:tc>
      </w:tr>
      <w:tr w:rsidR="00836CAC" w:rsidRPr="00ED292F" w:rsidTr="00836CAC">
        <w:trPr>
          <w:trHeight w:val="189"/>
        </w:trPr>
        <w:tc>
          <w:tcPr>
            <w:tcW w:w="10135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836CAC" w:rsidRPr="00ED292F" w:rsidTr="00836CAC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836CAC" w:rsidRPr="00ED292F" w:rsidRDefault="00836CAC" w:rsidP="00836CAC">
            <w:pPr>
              <w:rPr>
                <w:b/>
                <w:szCs w:val="24"/>
              </w:rPr>
            </w:pPr>
          </w:p>
          <w:p w:rsidR="00836CAC" w:rsidRPr="00ED292F" w:rsidRDefault="00836CAC" w:rsidP="00836CAC">
            <w:pPr>
              <w:rPr>
                <w:b/>
                <w:szCs w:val="24"/>
              </w:rPr>
            </w:pPr>
          </w:p>
          <w:p w:rsidR="00836CAC" w:rsidRPr="001F7BB5" w:rsidRDefault="00836CAC" w:rsidP="00836CAC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836CAC" w:rsidRPr="00ED292F" w:rsidRDefault="00836CAC" w:rsidP="00836CAC">
            <w:pPr>
              <w:jc w:val="center"/>
              <w:rPr>
                <w:szCs w:val="24"/>
              </w:rPr>
            </w:pPr>
          </w:p>
          <w:p w:rsidR="00836CAC" w:rsidRDefault="00836CAC" w:rsidP="00836CAC">
            <w:pPr>
              <w:jc w:val="center"/>
              <w:rPr>
                <w:szCs w:val="24"/>
              </w:rPr>
            </w:pPr>
          </w:p>
          <w:p w:rsidR="00836CAC" w:rsidRDefault="00836CAC" w:rsidP="00836CAC">
            <w:pPr>
              <w:jc w:val="center"/>
              <w:rPr>
                <w:szCs w:val="24"/>
              </w:rPr>
            </w:pPr>
          </w:p>
          <w:p w:rsidR="00836CAC" w:rsidRPr="00ED292F" w:rsidRDefault="00836CAC" w:rsidP="00836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836CAC" w:rsidRPr="00ED292F" w:rsidRDefault="00836CAC" w:rsidP="00836CA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836CAC" w:rsidRPr="00ED292F" w:rsidRDefault="00836CAC" w:rsidP="00836CAC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836CAC" w:rsidP="00836CAC">
      <w:pPr>
        <w:rPr>
          <w:b/>
        </w:rPr>
      </w:pPr>
    </w:p>
    <w:sectPr w:rsidR="00756DBA" w:rsidRPr="00040D3C" w:rsidSect="00836CA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06815"/>
    <w:rsid w:val="00040D3C"/>
    <w:rsid w:val="000B50D3"/>
    <w:rsid w:val="001A288E"/>
    <w:rsid w:val="002268C5"/>
    <w:rsid w:val="00297E40"/>
    <w:rsid w:val="00455656"/>
    <w:rsid w:val="005D0DF4"/>
    <w:rsid w:val="005F6ED0"/>
    <w:rsid w:val="00602348"/>
    <w:rsid w:val="00684AAD"/>
    <w:rsid w:val="006918C2"/>
    <w:rsid w:val="00826DBD"/>
    <w:rsid w:val="00836CAC"/>
    <w:rsid w:val="00882FC6"/>
    <w:rsid w:val="00AD080F"/>
    <w:rsid w:val="00AF771B"/>
    <w:rsid w:val="00B96EB5"/>
    <w:rsid w:val="00BA3D40"/>
    <w:rsid w:val="00E33F9F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lavrenci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1125</Characters>
  <Application>Microsoft Office Word</Application>
  <DocSecurity>0</DocSecurity>
  <Lines>9</Lines>
  <Paragraphs>2</Paragraphs>
  <ScaleCrop>false</ScaleCrop>
  <Company>Your Company Name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3</cp:revision>
  <dcterms:created xsi:type="dcterms:W3CDTF">2015-03-13T10:15:00Z</dcterms:created>
  <dcterms:modified xsi:type="dcterms:W3CDTF">2015-03-24T08:04:00Z</dcterms:modified>
</cp:coreProperties>
</file>